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EB1" w14:textId="77777777" w:rsidR="00816218" w:rsidRPr="00C165BC" w:rsidRDefault="00816218" w:rsidP="00816218">
      <w:pPr>
        <w:pStyle w:val="Tytu"/>
        <w:spacing w:line="360" w:lineRule="auto"/>
        <w:jc w:val="center"/>
        <w:rPr>
          <w:rFonts w:ascii="Verdana" w:hAnsi="Verdana"/>
          <w:sz w:val="24"/>
          <w:szCs w:val="24"/>
        </w:rPr>
      </w:pPr>
      <w:r w:rsidRPr="00C165BC">
        <w:rPr>
          <w:rFonts w:ascii="Verdana" w:hAnsi="Verdana"/>
          <w:sz w:val="24"/>
          <w:szCs w:val="24"/>
        </w:rPr>
        <w:t>Kanclerz Polskiej Akademii Nauk</w:t>
      </w:r>
    </w:p>
    <w:p w14:paraId="6D74F248" w14:textId="674DAB4C" w:rsidR="00816218" w:rsidRPr="00C165BC" w:rsidRDefault="00816218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165BC">
        <w:rPr>
          <w:rFonts w:ascii="Verdana" w:hAnsi="Verdana"/>
          <w:b/>
          <w:sz w:val="24"/>
          <w:szCs w:val="24"/>
        </w:rPr>
        <w:t xml:space="preserve">ogłasza </w:t>
      </w:r>
      <w:r w:rsidR="00C65F29">
        <w:rPr>
          <w:rFonts w:ascii="Verdana" w:hAnsi="Verdana"/>
          <w:b/>
          <w:sz w:val="24"/>
          <w:szCs w:val="24"/>
        </w:rPr>
        <w:t>konkurs</w:t>
      </w:r>
      <w:r w:rsidRPr="00C165BC">
        <w:rPr>
          <w:rFonts w:ascii="Verdana" w:hAnsi="Verdana"/>
          <w:b/>
          <w:sz w:val="24"/>
          <w:szCs w:val="24"/>
        </w:rPr>
        <w:t xml:space="preserve"> na stanowisko</w:t>
      </w:r>
    </w:p>
    <w:p w14:paraId="3A7FA706" w14:textId="59445913" w:rsidR="00816218" w:rsidRPr="00C165BC" w:rsidRDefault="00C65F29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dyrektora jednostki działającej pod nazwą</w:t>
      </w:r>
    </w:p>
    <w:p w14:paraId="4E375630" w14:textId="296E8136" w:rsidR="00816218" w:rsidRPr="00C65F29" w:rsidRDefault="00C65F29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65F29">
        <w:rPr>
          <w:rFonts w:ascii="Verdana" w:hAnsi="Verdana"/>
          <w:b/>
          <w:bCs/>
          <w:sz w:val="24"/>
          <w:szCs w:val="24"/>
        </w:rPr>
        <w:t>Polska Akademia Nauk Dom Pracy Twórczej w Wierzbie</w:t>
      </w:r>
    </w:p>
    <w:p w14:paraId="3BF25471" w14:textId="77777777" w:rsidR="00816218" w:rsidRDefault="00816218" w:rsidP="00816218">
      <w:pPr>
        <w:spacing w:line="276" w:lineRule="auto"/>
        <w:rPr>
          <w:rFonts w:ascii="Verdana" w:hAnsi="Verdana"/>
        </w:rPr>
      </w:pPr>
    </w:p>
    <w:p w14:paraId="5C66A086" w14:textId="77777777" w:rsidR="00BB2DDA" w:rsidRPr="00C165BC" w:rsidRDefault="00BB2DDA" w:rsidP="00816218">
      <w:pPr>
        <w:spacing w:line="276" w:lineRule="auto"/>
        <w:rPr>
          <w:rFonts w:ascii="Verdana" w:hAnsi="Verdana"/>
        </w:rPr>
      </w:pPr>
    </w:p>
    <w:p w14:paraId="5A9E4732" w14:textId="727A7DEB" w:rsidR="00816218" w:rsidRPr="00C165BC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bCs/>
          <w:sz w:val="24"/>
          <w:szCs w:val="24"/>
        </w:rPr>
      </w:pPr>
      <w:r w:rsidRPr="00C165BC">
        <w:rPr>
          <w:rFonts w:ascii="Verdana" w:hAnsi="Verdana"/>
          <w:b/>
          <w:sz w:val="24"/>
          <w:szCs w:val="24"/>
        </w:rPr>
        <w:t xml:space="preserve">Miejsce pracy: </w:t>
      </w:r>
      <w:r w:rsidR="000C6DB6">
        <w:rPr>
          <w:rFonts w:ascii="Verdana" w:hAnsi="Verdana"/>
          <w:sz w:val="24"/>
          <w:szCs w:val="24"/>
        </w:rPr>
        <w:t xml:space="preserve">Wierzba 7, </w:t>
      </w:r>
      <w:proofErr w:type="spellStart"/>
      <w:r w:rsidR="000C6DB6">
        <w:rPr>
          <w:rFonts w:ascii="Verdana" w:hAnsi="Verdana"/>
          <w:sz w:val="24"/>
          <w:szCs w:val="24"/>
        </w:rPr>
        <w:t>Ruciane-Nida</w:t>
      </w:r>
      <w:proofErr w:type="spellEnd"/>
    </w:p>
    <w:p w14:paraId="051E2255" w14:textId="2CA7B6E0" w:rsidR="00816218" w:rsidRPr="00C165BC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iCs/>
          <w:sz w:val="24"/>
          <w:szCs w:val="24"/>
        </w:rPr>
      </w:pPr>
      <w:r w:rsidRPr="00C165BC">
        <w:rPr>
          <w:rFonts w:ascii="Verdana" w:hAnsi="Verdana"/>
          <w:b/>
          <w:bCs/>
          <w:sz w:val="24"/>
          <w:szCs w:val="24"/>
        </w:rPr>
        <w:t xml:space="preserve">Przewidywany termin zatrudnienia: </w:t>
      </w:r>
      <w:r w:rsidR="009B2E16">
        <w:rPr>
          <w:rFonts w:ascii="Verdana" w:hAnsi="Verdana"/>
          <w:sz w:val="24"/>
          <w:szCs w:val="24"/>
        </w:rPr>
        <w:t>IV kwartał</w:t>
      </w:r>
      <w:r w:rsidR="00C65F29">
        <w:rPr>
          <w:rFonts w:ascii="Verdana" w:hAnsi="Verdana"/>
          <w:sz w:val="24"/>
          <w:szCs w:val="24"/>
        </w:rPr>
        <w:t xml:space="preserve"> </w:t>
      </w:r>
      <w:r w:rsidR="00A51847">
        <w:rPr>
          <w:rFonts w:ascii="Verdana" w:hAnsi="Verdana"/>
          <w:sz w:val="24"/>
          <w:szCs w:val="24"/>
        </w:rPr>
        <w:t>2023 r.</w:t>
      </w:r>
    </w:p>
    <w:p w14:paraId="7017D032" w14:textId="77777777" w:rsidR="00816218" w:rsidRPr="009B2E16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color w:val="000000" w:themeColor="text1"/>
          <w:sz w:val="24"/>
          <w:szCs w:val="24"/>
        </w:rPr>
      </w:pPr>
      <w:r w:rsidRPr="009B2E16">
        <w:rPr>
          <w:rFonts w:ascii="Verdana" w:hAnsi="Verdana"/>
          <w:b/>
          <w:color w:val="000000" w:themeColor="text1"/>
          <w:sz w:val="24"/>
          <w:szCs w:val="24"/>
        </w:rPr>
        <w:t xml:space="preserve">Podstawa zatrudnienia: </w:t>
      </w:r>
      <w:r w:rsidRPr="009B2E16">
        <w:rPr>
          <w:rFonts w:ascii="Verdana" w:hAnsi="Verdana"/>
          <w:color w:val="000000" w:themeColor="text1"/>
          <w:sz w:val="24"/>
          <w:szCs w:val="24"/>
        </w:rPr>
        <w:t>umowa o pracę na czas określony do 33 miesięcy (poprzedzona 3 miesięcznym okresem próbnym) z możliwością przedłużenia na czas nieokreślony</w:t>
      </w:r>
    </w:p>
    <w:p w14:paraId="5C9B0CA4" w14:textId="77777777" w:rsidR="00816218" w:rsidRPr="009B2E16" w:rsidRDefault="00816218" w:rsidP="00816218">
      <w:pPr>
        <w:pStyle w:val="Akapitzlist"/>
        <w:spacing w:line="276" w:lineRule="auto"/>
        <w:ind w:left="360"/>
        <w:rPr>
          <w:color w:val="000000" w:themeColor="text1"/>
          <w:sz w:val="24"/>
          <w:szCs w:val="24"/>
        </w:rPr>
      </w:pPr>
    </w:p>
    <w:p w14:paraId="17AF63CD" w14:textId="77777777" w:rsidR="00C41618" w:rsidRPr="00C165BC" w:rsidRDefault="00C41618" w:rsidP="00816218">
      <w:pPr>
        <w:pStyle w:val="Akapitzlist"/>
        <w:spacing w:line="276" w:lineRule="auto"/>
        <w:ind w:left="360"/>
        <w:rPr>
          <w:sz w:val="24"/>
          <w:szCs w:val="24"/>
        </w:rPr>
      </w:pPr>
    </w:p>
    <w:p w14:paraId="5D151C6A" w14:textId="0DEFF623" w:rsidR="00C41618" w:rsidRPr="00C41618" w:rsidRDefault="00C65F29" w:rsidP="00C41618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816218" w:rsidRPr="00C165BC">
        <w:rPr>
          <w:sz w:val="24"/>
          <w:szCs w:val="24"/>
        </w:rPr>
        <w:t>sob</w:t>
      </w:r>
      <w:r>
        <w:rPr>
          <w:sz w:val="24"/>
          <w:szCs w:val="24"/>
        </w:rPr>
        <w:t>a</w:t>
      </w:r>
      <w:r w:rsidR="00816218" w:rsidRPr="00C165BC">
        <w:rPr>
          <w:sz w:val="24"/>
          <w:szCs w:val="24"/>
        </w:rPr>
        <w:t xml:space="preserve"> </w:t>
      </w:r>
      <w:r>
        <w:rPr>
          <w:sz w:val="24"/>
          <w:szCs w:val="24"/>
        </w:rPr>
        <w:t>na ww. stanowisku będzie odpowiedzialna za kompleksowe zarządzanie działalnością Domu Pracy Twórczej w Wierzbie w tym</w:t>
      </w:r>
      <w:r w:rsidR="00816218" w:rsidRPr="00C165BC">
        <w:rPr>
          <w:sz w:val="24"/>
          <w:szCs w:val="24"/>
        </w:rPr>
        <w:t>:</w:t>
      </w:r>
      <w:r w:rsidR="00816218" w:rsidRPr="00C165BC">
        <w:rPr>
          <w:sz w:val="24"/>
          <w:szCs w:val="24"/>
        </w:rPr>
        <w:br/>
      </w:r>
    </w:p>
    <w:p w14:paraId="11CD9CFC" w14:textId="39740282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nadzór nad funkcjonowaniem jednostki</w:t>
      </w:r>
      <w:r w:rsidR="00B336D8">
        <w:rPr>
          <w:rFonts w:ascii="Verdana" w:hAnsi="Verdana"/>
          <w:szCs w:val="20"/>
        </w:rPr>
        <w:t xml:space="preserve"> </w:t>
      </w:r>
      <w:r w:rsidR="00A30D63">
        <w:rPr>
          <w:rFonts w:ascii="Verdana" w:hAnsi="Verdana"/>
          <w:szCs w:val="20"/>
        </w:rPr>
        <w:t>(</w:t>
      </w:r>
      <w:r w:rsidR="00B336D8">
        <w:rPr>
          <w:rFonts w:ascii="Verdana" w:hAnsi="Verdana"/>
          <w:szCs w:val="20"/>
        </w:rPr>
        <w:t>ośrodkiem konferencyjno-wypoczynkowym</w:t>
      </w:r>
      <w:r w:rsidR="00A30D63">
        <w:rPr>
          <w:rFonts w:ascii="Verdana" w:hAnsi="Verdana"/>
          <w:szCs w:val="20"/>
        </w:rPr>
        <w:t>)</w:t>
      </w:r>
      <w:r w:rsidR="00B336D8">
        <w:rPr>
          <w:rFonts w:ascii="Verdana" w:hAnsi="Verdana"/>
          <w:szCs w:val="20"/>
        </w:rPr>
        <w:t>,</w:t>
      </w:r>
      <w:r w:rsidRPr="00C65F29">
        <w:rPr>
          <w:rFonts w:ascii="Verdana" w:hAnsi="Verdana"/>
          <w:szCs w:val="20"/>
        </w:rPr>
        <w:t xml:space="preserve"> w zakresie przestrzegania przepisów dotyczących jej działalności, organizacji pracy oraz przepisów dotyczących</w:t>
      </w:r>
      <w:r>
        <w:rPr>
          <w:rFonts w:ascii="Verdana" w:hAnsi="Verdana"/>
          <w:szCs w:val="20"/>
        </w:rPr>
        <w:t xml:space="preserve"> </w:t>
      </w:r>
      <w:r w:rsidRPr="00C65F29">
        <w:rPr>
          <w:rFonts w:ascii="Verdana" w:hAnsi="Verdana"/>
          <w:szCs w:val="20"/>
        </w:rPr>
        <w:t xml:space="preserve">bezpieczeństwa i higieny pracy pracowników i </w:t>
      </w:r>
      <w:r w:rsidR="00C41618">
        <w:rPr>
          <w:rFonts w:ascii="Verdana" w:hAnsi="Verdana"/>
          <w:szCs w:val="20"/>
        </w:rPr>
        <w:t> </w:t>
      </w:r>
      <w:r w:rsidRPr="00C65F29">
        <w:rPr>
          <w:rFonts w:ascii="Verdana" w:hAnsi="Verdana"/>
          <w:szCs w:val="20"/>
        </w:rPr>
        <w:t>osób korzystających z usług jednostki</w:t>
      </w:r>
      <w:r>
        <w:rPr>
          <w:rFonts w:ascii="Verdana" w:hAnsi="Verdana"/>
          <w:szCs w:val="20"/>
        </w:rPr>
        <w:t>;</w:t>
      </w:r>
    </w:p>
    <w:p w14:paraId="180C2127" w14:textId="7DD88570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zapewnienie najwyższej jakości świadczonych usług, w tym wprowadzanie, utrzymanie i doskonalenie najwyższych standardów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24609216" w14:textId="59AF0D82" w:rsidR="00C65F29" w:rsidRPr="00C65F29" w:rsidRDefault="00871B7E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prowadzenie polityki usługowej obiektów jednostki </w:t>
      </w:r>
      <w:r w:rsidR="00C65F29" w:rsidRPr="00C65F29">
        <w:rPr>
          <w:rFonts w:ascii="Verdana" w:hAnsi="Verdana"/>
          <w:szCs w:val="20"/>
        </w:rPr>
        <w:t>w tym budowanie relacji  z obecnymi oraz nowymi klientami i ich pozyskiwanie</w:t>
      </w:r>
      <w:r>
        <w:rPr>
          <w:rFonts w:ascii="Verdana" w:hAnsi="Verdana"/>
          <w:szCs w:val="20"/>
        </w:rPr>
        <w:t xml:space="preserve"> oraz wdrażanie nowych rozwiązań</w:t>
      </w:r>
      <w:r w:rsidR="00F501D5">
        <w:rPr>
          <w:rFonts w:ascii="Verdana" w:hAnsi="Verdana"/>
          <w:szCs w:val="20"/>
        </w:rPr>
        <w:t>;</w:t>
      </w:r>
      <w:r w:rsidR="00C65F29" w:rsidRPr="00C65F29">
        <w:rPr>
          <w:rFonts w:ascii="Verdana" w:hAnsi="Verdana"/>
          <w:szCs w:val="20"/>
        </w:rPr>
        <w:t xml:space="preserve"> </w:t>
      </w:r>
    </w:p>
    <w:p w14:paraId="72059AE1" w14:textId="067C2213" w:rsidR="001C32A5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planowanie i nadzór nad realizacją zadań </w:t>
      </w:r>
      <w:r w:rsidR="004C357B">
        <w:rPr>
          <w:rFonts w:ascii="Verdana" w:hAnsi="Verdana"/>
          <w:szCs w:val="20"/>
        </w:rPr>
        <w:t xml:space="preserve">inwestycyjnych oraz </w:t>
      </w:r>
      <w:r w:rsidRPr="00C65F29">
        <w:rPr>
          <w:rFonts w:ascii="Verdana" w:hAnsi="Verdana"/>
          <w:szCs w:val="20"/>
        </w:rPr>
        <w:t>remontow</w:t>
      </w:r>
      <w:r w:rsidR="004C357B">
        <w:rPr>
          <w:rFonts w:ascii="Verdana" w:hAnsi="Verdana"/>
          <w:szCs w:val="20"/>
        </w:rPr>
        <w:t>ych</w:t>
      </w:r>
      <w:r w:rsidR="001C32A5">
        <w:rPr>
          <w:rFonts w:ascii="Verdana" w:hAnsi="Verdana"/>
          <w:szCs w:val="20"/>
        </w:rPr>
        <w:t>,</w:t>
      </w:r>
      <w:r w:rsidRPr="00C65F29">
        <w:rPr>
          <w:rFonts w:ascii="Verdana" w:hAnsi="Verdana"/>
          <w:szCs w:val="20"/>
        </w:rPr>
        <w:t xml:space="preserve"> w tym monitorowanie przebiegu realizacji </w:t>
      </w:r>
    </w:p>
    <w:p w14:paraId="27D12352" w14:textId="47786D4A" w:rsidR="00C65F29" w:rsidRPr="00C65F29" w:rsidRDefault="00C65F29" w:rsidP="001C32A5">
      <w:pPr>
        <w:spacing w:after="3" w:line="253" w:lineRule="auto"/>
        <w:ind w:left="502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i finansowania ww. procesów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1D44C5A7" w14:textId="6D43FF67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koordynacja działań dotyczących utrzymania i eksploatacji infrastruktury technicznej obiektu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725F485E" w14:textId="6BFDCB0E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przeprowadzanie postępowań o udzielanie zamówień publicznych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4C6840E6" w14:textId="49149BBC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zarządzanie podległym zespołem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568E900B" w14:textId="1FDD0DCB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opracowanie projektu rocznego planu zadaniowego jednostki </w:t>
      </w:r>
      <w:r w:rsidR="00F501D5">
        <w:rPr>
          <w:rFonts w:ascii="Verdana" w:hAnsi="Verdana"/>
          <w:szCs w:val="20"/>
        </w:rPr>
        <w:br/>
      </w:r>
      <w:r w:rsidRPr="00C65F29">
        <w:rPr>
          <w:rFonts w:ascii="Verdana" w:hAnsi="Verdana"/>
          <w:szCs w:val="20"/>
        </w:rPr>
        <w:t>i skorelowanego z nim planu finansowego z uwzględnieniem potencjalnego wzrostu rentowności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0C7B1BBB" w14:textId="5AE79A40" w:rsid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realizacja zatwierdzonych planów w ciągu roku budżetowego z </w:t>
      </w:r>
      <w:r w:rsidR="00C41618">
        <w:rPr>
          <w:rFonts w:ascii="Verdana" w:hAnsi="Verdana"/>
          <w:szCs w:val="20"/>
        </w:rPr>
        <w:t> </w:t>
      </w:r>
      <w:r w:rsidRPr="00C65F29">
        <w:rPr>
          <w:rFonts w:ascii="Verdana" w:hAnsi="Verdana"/>
          <w:szCs w:val="20"/>
        </w:rPr>
        <w:t>zastosowaniem przepisów prawa zamówień publicznych oraz ustawy o finansach publicznych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3638E3B1" w14:textId="2CF55C44" w:rsidR="00C65F29" w:rsidRPr="00C65F29" w:rsidRDefault="00C65F29" w:rsidP="00C65F29">
      <w:pPr>
        <w:numPr>
          <w:ilvl w:val="0"/>
          <w:numId w:val="7"/>
        </w:numPr>
        <w:spacing w:after="3" w:line="253" w:lineRule="auto"/>
        <w:ind w:left="426" w:hanging="426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 sporządzanie raportów z prowadzonej działalności</w:t>
      </w:r>
      <w:r>
        <w:rPr>
          <w:rFonts w:ascii="Verdana" w:hAnsi="Verdana"/>
          <w:szCs w:val="20"/>
        </w:rPr>
        <w:t>.</w:t>
      </w:r>
    </w:p>
    <w:p w14:paraId="3176DCC9" w14:textId="77777777" w:rsidR="00C65F29" w:rsidRDefault="00C65F29" w:rsidP="00C65F29">
      <w:pPr>
        <w:pStyle w:val="Styl"/>
        <w:spacing w:line="276" w:lineRule="auto"/>
        <w:ind w:left="360" w:right="6"/>
        <w:jc w:val="both"/>
        <w:rPr>
          <w:rFonts w:ascii="Verdana" w:hAnsi="Verdana" w:cstheme="minorHAnsi"/>
          <w:lang w:eastAsia="en-US"/>
        </w:rPr>
      </w:pPr>
    </w:p>
    <w:p w14:paraId="275E2B0B" w14:textId="77777777" w:rsidR="00C41618" w:rsidRPr="0008772B" w:rsidRDefault="00C41618" w:rsidP="00C65F29">
      <w:pPr>
        <w:pStyle w:val="Styl"/>
        <w:spacing w:line="276" w:lineRule="auto"/>
        <w:ind w:left="360" w:right="6"/>
        <w:jc w:val="both"/>
        <w:rPr>
          <w:rFonts w:ascii="Verdana" w:hAnsi="Verdana" w:cstheme="minorHAnsi"/>
          <w:lang w:eastAsia="en-US"/>
        </w:rPr>
      </w:pPr>
    </w:p>
    <w:p w14:paraId="01903D3A" w14:textId="77777777" w:rsidR="0008772B" w:rsidRPr="0008772B" w:rsidRDefault="0008772B" w:rsidP="0008772B">
      <w:pPr>
        <w:shd w:val="clear" w:color="auto" w:fill="FFFFFF"/>
        <w:spacing w:line="276" w:lineRule="auto"/>
        <w:rPr>
          <w:rFonts w:ascii="Verdana" w:hAnsi="Verdana"/>
        </w:rPr>
      </w:pPr>
    </w:p>
    <w:p w14:paraId="30037832" w14:textId="77777777" w:rsidR="00816218" w:rsidRDefault="00816218" w:rsidP="00816218">
      <w:pPr>
        <w:pStyle w:val="Nagwek1"/>
        <w:jc w:val="left"/>
        <w:rPr>
          <w:sz w:val="24"/>
          <w:szCs w:val="24"/>
        </w:rPr>
      </w:pPr>
      <w:r w:rsidRPr="00C165BC">
        <w:rPr>
          <w:sz w:val="24"/>
          <w:szCs w:val="24"/>
        </w:rPr>
        <w:lastRenderedPageBreak/>
        <w:t>Wymagania:</w:t>
      </w:r>
    </w:p>
    <w:p w14:paraId="2AD32EB8" w14:textId="77777777" w:rsidR="008347C0" w:rsidRPr="008347C0" w:rsidRDefault="008347C0" w:rsidP="008347C0">
      <w:pPr>
        <w:spacing w:line="259" w:lineRule="auto"/>
        <w:rPr>
          <w:rFonts w:ascii="Lora" w:hAnsi="Lora"/>
          <w:color w:val="000000"/>
          <w:kern w:val="2"/>
          <w:sz w:val="20"/>
          <w:szCs w:val="20"/>
          <w14:ligatures w14:val="standardContextual"/>
        </w:rPr>
      </w:pPr>
    </w:p>
    <w:p w14:paraId="02B40491" w14:textId="3A2B52B1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wykształcenie wyższe magisterskie,</w:t>
      </w:r>
    </w:p>
    <w:p w14:paraId="4F1FD93C" w14:textId="77777777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wysoko rozwinięte umiejętności menadżerskie, marketingowe, sprzedażowe, organizacyjne i interpersonalne, </w:t>
      </w:r>
    </w:p>
    <w:p w14:paraId="13DDB33C" w14:textId="4AE5FFD8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udokumentowany minimalny 5-letni staż pracy na stanowisku kierowniczym</w:t>
      </w:r>
      <w:r w:rsidR="004C357B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lub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doświadczenie w prowadzeniu ośrodków konferencyjno-wypoczynkowych, hotelowych lub podobnym profilu funkcjonowania, </w:t>
      </w:r>
    </w:p>
    <w:p w14:paraId="03EEEDD0" w14:textId="77777777" w:rsidR="004C357B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kreatywność, a zarazem odpowiedzialność oraz zaangażowanie w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wykonywane obowiązki, </w:t>
      </w:r>
    </w:p>
    <w:p w14:paraId="3B31C682" w14:textId="6333F151" w:rsidR="008347C0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znajomość przepisów prawa, w tym ustaw i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rozporządzeń dotyczących ustaw o finansach publicznych, prawa zamówień publicznych,</w:t>
      </w:r>
      <w:r w:rsidR="004C357B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prawa budowlanego,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zarządzania nieruchomościami oraz kodeksu pracy, organizacji wypoczynku, rekreacji i turystyki, bezpieczeństwa i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higieny pracy w ośrodkach konferencyjno-wypoczynkowych,  </w:t>
      </w:r>
    </w:p>
    <w:p w14:paraId="0AF9D5D2" w14:textId="2EC71BF5" w:rsidR="004C357B" w:rsidRPr="00A51847" w:rsidRDefault="004C357B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znajomość środowiska żeglarskiego,</w:t>
      </w:r>
    </w:p>
    <w:p w14:paraId="7F994E87" w14:textId="77777777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swobodne posługiwanie się aplikacjami MS Office, </w:t>
      </w:r>
    </w:p>
    <w:p w14:paraId="37668110" w14:textId="681475B7" w:rsidR="008347C0" w:rsidRDefault="008347C0" w:rsidP="008347C0">
      <w:pPr>
        <w:pStyle w:val="Akapitzlist"/>
        <w:numPr>
          <w:ilvl w:val="0"/>
          <w:numId w:val="15"/>
        </w:numPr>
        <w:spacing w:after="270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znajomość języka angielskiego na poziomie komunikatywnym</w:t>
      </w:r>
      <w:r w:rsidR="00165F2A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.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385FC70B" w14:textId="77777777" w:rsidR="00685BE1" w:rsidRDefault="00685BE1" w:rsidP="00685BE1">
      <w:pPr>
        <w:pStyle w:val="Akapitzlist"/>
        <w:spacing w:after="270" w:line="253" w:lineRule="auto"/>
        <w:ind w:left="360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</w:p>
    <w:p w14:paraId="04FF6CBC" w14:textId="3ABBEB66" w:rsidR="00685BE1" w:rsidRPr="001555C4" w:rsidRDefault="00685BE1" w:rsidP="00685BE1">
      <w:pPr>
        <w:spacing w:after="270" w:line="253" w:lineRule="auto"/>
        <w:jc w:val="both"/>
        <w:rPr>
          <w:rFonts w:ascii="Verdana" w:hAnsi="Verdana"/>
          <w:b/>
          <w:bCs/>
          <w:color w:val="000000"/>
          <w:kern w:val="2"/>
          <w14:ligatures w14:val="standardContextual"/>
        </w:rPr>
      </w:pPr>
      <w:r w:rsidRPr="001555C4">
        <w:rPr>
          <w:rFonts w:ascii="Verdana" w:hAnsi="Verdana"/>
          <w:b/>
          <w:bCs/>
        </w:rPr>
        <w:t>D</w:t>
      </w:r>
      <w:r w:rsidRPr="001555C4">
        <w:rPr>
          <w:rFonts w:ascii="Verdana" w:hAnsi="Verdana"/>
          <w:b/>
          <w:bCs/>
        </w:rPr>
        <w:t>odatkowym atutem będzie</w:t>
      </w:r>
      <w:r w:rsidRPr="001555C4">
        <w:rPr>
          <w:rFonts w:ascii="Verdana" w:hAnsi="Verdana"/>
          <w:b/>
          <w:bCs/>
        </w:rPr>
        <w:t xml:space="preserve"> </w:t>
      </w:r>
      <w:r w:rsidRPr="001555C4">
        <w:rPr>
          <w:rFonts w:ascii="Verdana" w:hAnsi="Verdana"/>
          <w:b/>
          <w:bCs/>
        </w:rPr>
        <w:t>znajomość środowiska żeglarskiego</w:t>
      </w:r>
      <w:r w:rsidRPr="001555C4">
        <w:rPr>
          <w:rFonts w:ascii="Verdana" w:hAnsi="Verdana"/>
          <w:b/>
          <w:bCs/>
        </w:rPr>
        <w:t>.</w:t>
      </w:r>
    </w:p>
    <w:p w14:paraId="75FC56CF" w14:textId="77777777" w:rsidR="0008772B" w:rsidRPr="001D5355" w:rsidRDefault="0008772B" w:rsidP="0008772B">
      <w:pPr>
        <w:pStyle w:val="Nagwek1"/>
        <w:jc w:val="left"/>
        <w:rPr>
          <w:b w:val="0"/>
          <w:bCs w:val="0"/>
        </w:rPr>
      </w:pPr>
    </w:p>
    <w:p w14:paraId="77DF0300" w14:textId="2B1917DC" w:rsidR="0008772B" w:rsidRDefault="00256660" w:rsidP="0008772B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Oferujemy</w:t>
      </w:r>
      <w:r w:rsidR="0008772B" w:rsidRPr="00C165BC">
        <w:rPr>
          <w:sz w:val="24"/>
          <w:szCs w:val="24"/>
        </w:rPr>
        <w:t>:</w:t>
      </w:r>
    </w:p>
    <w:p w14:paraId="0CE2A1E8" w14:textId="77777777" w:rsidR="0008772B" w:rsidRDefault="0008772B" w:rsidP="0008772B"/>
    <w:p w14:paraId="681768E6" w14:textId="4673A85F" w:rsidR="0008772B" w:rsidRPr="0008772B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ambitną, interesującą pracę</w:t>
      </w:r>
      <w:r w:rsidR="0008772B">
        <w:rPr>
          <w:rFonts w:ascii="Verdana" w:hAnsi="Verdana" w:cstheme="minorHAnsi"/>
        </w:rPr>
        <w:t>,</w:t>
      </w:r>
    </w:p>
    <w:p w14:paraId="65203856" w14:textId="18A603F1" w:rsidR="0008772B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dużą samodzielność działania,</w:t>
      </w:r>
    </w:p>
    <w:p w14:paraId="62174972" w14:textId="44A3B6DA" w:rsidR="00256660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 w:rsidRPr="009B2E16">
        <w:rPr>
          <w:rFonts w:ascii="Verdana" w:hAnsi="Verdana" w:cstheme="minorHAnsi"/>
          <w:color w:val="000000" w:themeColor="text1"/>
        </w:rPr>
        <w:t xml:space="preserve">zamieszkanie na </w:t>
      </w:r>
      <w:r>
        <w:rPr>
          <w:rFonts w:ascii="Verdana" w:hAnsi="Verdana" w:cstheme="minorHAnsi"/>
        </w:rPr>
        <w:t>terenie PAN DPT w Wierzbie.</w:t>
      </w:r>
    </w:p>
    <w:p w14:paraId="64B5EC1C" w14:textId="77777777" w:rsidR="006E3BC9" w:rsidRDefault="006E3BC9" w:rsidP="006E3BC9">
      <w:pPr>
        <w:rPr>
          <w:rFonts w:ascii="Verdana" w:hAnsi="Verdana"/>
        </w:rPr>
      </w:pPr>
    </w:p>
    <w:p w14:paraId="5B0652F1" w14:textId="66BC6685" w:rsidR="006E3BC9" w:rsidRPr="006E3BC9" w:rsidRDefault="006E3BC9" w:rsidP="006E3BC9">
      <w:pPr>
        <w:rPr>
          <w:rFonts w:ascii="Verdana" w:hAnsi="Verdana"/>
        </w:rPr>
      </w:pPr>
      <w:r w:rsidRPr="006E3BC9">
        <w:rPr>
          <w:rFonts w:ascii="Verdana" w:hAnsi="Verdana"/>
        </w:rPr>
        <w:t xml:space="preserve">Materiały informacyjne dotyczące jednostki są na stronie internetowej </w:t>
      </w:r>
      <w:r w:rsidRPr="006E3BC9">
        <w:rPr>
          <w:rFonts w:ascii="Verdana" w:hAnsi="Verdana"/>
          <w:color w:val="0563C1"/>
          <w:u w:val="single" w:color="0563C1"/>
        </w:rPr>
        <w:t>http://wierzba.pan.pl/</w:t>
      </w:r>
      <w:r w:rsidRPr="006E3BC9">
        <w:rPr>
          <w:rFonts w:ascii="Verdana" w:hAnsi="Verdana"/>
        </w:rPr>
        <w:t xml:space="preserve"> </w:t>
      </w:r>
    </w:p>
    <w:p w14:paraId="6E246C3E" w14:textId="77777777" w:rsidR="006E3BC9" w:rsidRDefault="006E3BC9" w:rsidP="00816218">
      <w:pPr>
        <w:pStyle w:val="Nagwek1"/>
        <w:jc w:val="left"/>
        <w:rPr>
          <w:sz w:val="24"/>
          <w:szCs w:val="24"/>
        </w:rPr>
      </w:pPr>
    </w:p>
    <w:p w14:paraId="33330854" w14:textId="322FC850" w:rsidR="00816218" w:rsidRPr="00FB07BB" w:rsidRDefault="00816218" w:rsidP="00816218">
      <w:pPr>
        <w:pStyle w:val="Nagwek1"/>
        <w:jc w:val="left"/>
        <w:rPr>
          <w:sz w:val="24"/>
          <w:szCs w:val="24"/>
        </w:rPr>
      </w:pPr>
      <w:r w:rsidRPr="00FB07BB">
        <w:rPr>
          <w:sz w:val="24"/>
          <w:szCs w:val="24"/>
        </w:rPr>
        <w:t>Wymagane dokumenty i oświadczenia:</w:t>
      </w:r>
    </w:p>
    <w:p w14:paraId="47D3592E" w14:textId="77777777" w:rsidR="00816218" w:rsidRPr="00FF6E21" w:rsidRDefault="00816218" w:rsidP="00816218">
      <w:pPr>
        <w:spacing w:line="276" w:lineRule="auto"/>
        <w:rPr>
          <w:rFonts w:ascii="Verdana" w:hAnsi="Verdana"/>
        </w:rPr>
      </w:pPr>
    </w:p>
    <w:p w14:paraId="12110B50" w14:textId="76DC56E4" w:rsidR="00816218" w:rsidRPr="00FB07BB" w:rsidRDefault="00816218" w:rsidP="00816218">
      <w:pPr>
        <w:pStyle w:val="Akapitzlist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FB07BB">
        <w:rPr>
          <w:rFonts w:ascii="Verdana" w:hAnsi="Verdana"/>
          <w:sz w:val="24"/>
          <w:szCs w:val="24"/>
        </w:rPr>
        <w:t>informacje, o których mowa w art. 22</w:t>
      </w:r>
      <w:r w:rsidRPr="00FB07BB">
        <w:rPr>
          <w:rFonts w:ascii="Verdana" w:hAnsi="Verdana"/>
          <w:sz w:val="24"/>
          <w:szCs w:val="24"/>
          <w:vertAlign w:val="superscript"/>
        </w:rPr>
        <w:t xml:space="preserve">1 </w:t>
      </w:r>
      <w:r w:rsidRPr="00FB07BB">
        <w:rPr>
          <w:rFonts w:ascii="Verdana" w:hAnsi="Verdana"/>
          <w:sz w:val="24"/>
          <w:szCs w:val="24"/>
        </w:rPr>
        <w:t>§ 1 ustawy z dnia 26 czerwca 1974 r. Kodeks pracy (Dz. U. z 202</w:t>
      </w:r>
      <w:r w:rsidR="004B0F9D">
        <w:rPr>
          <w:rFonts w:ascii="Verdana" w:hAnsi="Verdana"/>
          <w:sz w:val="24"/>
          <w:szCs w:val="24"/>
        </w:rPr>
        <w:t>3</w:t>
      </w:r>
      <w:r w:rsidRPr="00FB07BB">
        <w:rPr>
          <w:rFonts w:ascii="Verdana" w:hAnsi="Verdana"/>
          <w:sz w:val="24"/>
          <w:szCs w:val="24"/>
        </w:rPr>
        <w:t xml:space="preserve"> r. poz. 1</w:t>
      </w:r>
      <w:r w:rsidR="004B0F9D">
        <w:rPr>
          <w:rFonts w:ascii="Verdana" w:hAnsi="Verdana"/>
          <w:sz w:val="24"/>
          <w:szCs w:val="24"/>
        </w:rPr>
        <w:t>465,</w:t>
      </w:r>
      <w:r w:rsidRPr="00FB07BB">
        <w:rPr>
          <w:rFonts w:ascii="Verdana" w:hAnsi="Verdana"/>
          <w:i/>
          <w:sz w:val="24"/>
          <w:szCs w:val="24"/>
        </w:rPr>
        <w:t xml:space="preserve"> </w:t>
      </w:r>
      <w:r w:rsidRPr="00FB07BB">
        <w:rPr>
          <w:rFonts w:ascii="Verdana" w:hAnsi="Verdana"/>
          <w:sz w:val="24"/>
          <w:szCs w:val="24"/>
        </w:rPr>
        <w:t>dalej: KP),</w:t>
      </w:r>
      <w:r w:rsidRPr="00FB07BB">
        <w:rPr>
          <w:rFonts w:ascii="Verdana" w:hAnsi="Verdana"/>
          <w:sz w:val="24"/>
          <w:szCs w:val="24"/>
        </w:rPr>
        <w:br/>
        <w:t>tj. imię (imiona) i nazwisko, data urodzenia, dane kontaktowe, wykształcenie, kwalifikacje zawodowe, przebieg dotychczasowego zatrudnienia;</w:t>
      </w:r>
    </w:p>
    <w:p w14:paraId="53E34B66" w14:textId="77777777" w:rsidR="00573222" w:rsidRPr="009B2E16" w:rsidRDefault="00573222" w:rsidP="00573222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/>
          <w:i/>
          <w:color w:val="000000" w:themeColor="text1"/>
          <w:sz w:val="24"/>
          <w:szCs w:val="24"/>
          <w:lang w:eastAsia="pl-PL"/>
        </w:rPr>
      </w:pPr>
      <w:r w:rsidRPr="009B2E16">
        <w:rPr>
          <w:rFonts w:ascii="Verdana" w:hAnsi="Verdana"/>
          <w:color w:val="000000" w:themeColor="text1"/>
          <w:sz w:val="24"/>
          <w:szCs w:val="24"/>
        </w:rPr>
        <w:t>koncepcję funkcjonowania ww. jednostki opracowana przez osobą przystępująca do konkursu (w formie pdf);</w:t>
      </w:r>
    </w:p>
    <w:p w14:paraId="51D05F7F" w14:textId="77777777" w:rsidR="00573222" w:rsidRPr="00D54BFB" w:rsidRDefault="00573222" w:rsidP="00573222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Cs/>
          <w:iCs/>
          <w:sz w:val="24"/>
          <w:szCs w:val="24"/>
          <w:lang w:eastAsia="pl-PL"/>
        </w:rPr>
      </w:pP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 xml:space="preserve">oświadczenie o korzystaniu </w:t>
      </w:r>
      <w:r>
        <w:rPr>
          <w:rFonts w:ascii="Verdana" w:eastAsia="Times New Roman" w:hAnsi="Verdana"/>
          <w:bCs/>
          <w:iCs/>
          <w:sz w:val="24"/>
          <w:szCs w:val="24"/>
          <w:lang w:eastAsia="pl-PL"/>
        </w:rPr>
        <w:t>z</w:t>
      </w: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 xml:space="preserve"> pełni praw publicznych;</w:t>
      </w:r>
    </w:p>
    <w:p w14:paraId="41EC6400" w14:textId="09D3C6CD" w:rsidR="00573222" w:rsidRPr="00D54BFB" w:rsidRDefault="00573222" w:rsidP="00573222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Cs/>
          <w:iCs/>
          <w:sz w:val="24"/>
          <w:szCs w:val="24"/>
          <w:lang w:eastAsia="pl-PL"/>
        </w:rPr>
      </w:pP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>oświadczenie o niekaralności za umyślne przestępstwo lub przestępstwo skarbowe</w:t>
      </w:r>
      <w:r>
        <w:rPr>
          <w:rFonts w:ascii="Verdana" w:eastAsia="Times New Roman" w:hAnsi="Verdana"/>
          <w:bCs/>
          <w:iCs/>
          <w:sz w:val="24"/>
          <w:szCs w:val="24"/>
          <w:lang w:eastAsia="pl-PL"/>
        </w:rPr>
        <w:t>;</w:t>
      </w:r>
    </w:p>
    <w:p w14:paraId="32EBA81F" w14:textId="77777777" w:rsidR="00816218" w:rsidRPr="00FB07BB" w:rsidRDefault="00816218" w:rsidP="00816218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/>
          <w:i/>
          <w:sz w:val="24"/>
          <w:szCs w:val="24"/>
          <w:lang w:eastAsia="pl-PL"/>
        </w:rPr>
      </w:pPr>
      <w:r w:rsidRPr="00FB07BB">
        <w:rPr>
          <w:rFonts w:ascii="Verdana" w:hAnsi="Verdana"/>
          <w:sz w:val="24"/>
          <w:szCs w:val="24"/>
        </w:rPr>
        <w:lastRenderedPageBreak/>
        <w:t xml:space="preserve">zgodę na przetwarzanie danych osobowych do celów naboru zgodnie z przepisami Rozporządzenia Parlamentu Europejskiego i Rady (UE) 2016/679 z dnia 27 kwietnia  2016 r. w spawie ochrony osób fizycznych w związku z przetwarzaniem danych osobowych i w sprawie swobodnego przepływu takich danych oraz uchylenia dyrektywy  95/46/WE, o treści: </w:t>
      </w:r>
    </w:p>
    <w:p w14:paraId="159D7F9C" w14:textId="77777777" w:rsidR="00816218" w:rsidRPr="00FB07BB" w:rsidRDefault="00816218" w:rsidP="00816218">
      <w:pPr>
        <w:pStyle w:val="Akapitzlist"/>
        <w:spacing w:before="274" w:after="274" w:line="276" w:lineRule="auto"/>
        <w:ind w:left="360"/>
        <w:rPr>
          <w:rFonts w:ascii="Verdana" w:hAnsi="Verdana"/>
          <w:sz w:val="24"/>
          <w:szCs w:val="24"/>
        </w:rPr>
      </w:pPr>
    </w:p>
    <w:p w14:paraId="56354F0C" w14:textId="394D7046" w:rsidR="00816218" w:rsidRDefault="00816218" w:rsidP="00816218">
      <w:pPr>
        <w:pStyle w:val="Akapitzlist"/>
        <w:spacing w:before="274" w:after="274" w:line="276" w:lineRule="auto"/>
        <w:ind w:left="0"/>
        <w:rPr>
          <w:rStyle w:val="Uwydatnienie"/>
          <w:rFonts w:ascii="Verdana" w:hAnsi="Verdana"/>
          <w:b/>
          <w:sz w:val="24"/>
          <w:szCs w:val="24"/>
        </w:rPr>
      </w:pPr>
      <w:r w:rsidRPr="00FB07BB">
        <w:rPr>
          <w:rFonts w:ascii="Verdana" w:eastAsia="Times New Roman" w:hAnsi="Verdana"/>
          <w:b/>
          <w:sz w:val="24"/>
          <w:szCs w:val="24"/>
          <w:lang w:eastAsia="pl-PL"/>
        </w:rPr>
        <w:t>„</w:t>
      </w:r>
      <w:r w:rsidRPr="00FB07BB">
        <w:rPr>
          <w:rFonts w:ascii="Verdana" w:hAnsi="Verdana"/>
          <w:b/>
          <w:sz w:val="24"/>
          <w:szCs w:val="24"/>
        </w:rPr>
        <w:t>W</w:t>
      </w:r>
      <w:r w:rsidRPr="00FB07BB">
        <w:rPr>
          <w:rStyle w:val="Uwydatnienie"/>
          <w:rFonts w:ascii="Verdana" w:hAnsi="Verdana"/>
          <w:b/>
          <w:sz w:val="24"/>
          <w:szCs w:val="24"/>
        </w:rPr>
        <w:t xml:space="preserve">yrażam zgodę na przetwarzanie przez Polską Akademię Nauk </w:t>
      </w:r>
      <w:r w:rsidRPr="00FB07BB">
        <w:rPr>
          <w:rStyle w:val="Uwydatnienie"/>
          <w:rFonts w:ascii="Verdana" w:hAnsi="Verdana"/>
          <w:b/>
          <w:sz w:val="24"/>
          <w:szCs w:val="24"/>
        </w:rPr>
        <w:br/>
        <w:t xml:space="preserve">z siedzibą w Warszawie moich danych osobowych przekazanych </w:t>
      </w:r>
      <w:r w:rsidRPr="00FB07BB">
        <w:rPr>
          <w:rStyle w:val="Uwydatnienie"/>
          <w:rFonts w:ascii="Verdana" w:hAnsi="Verdana"/>
          <w:b/>
          <w:sz w:val="24"/>
          <w:szCs w:val="24"/>
        </w:rPr>
        <w:br/>
        <w:t xml:space="preserve">w dokumentach aplikacyjnych w celu przeprowadzenia postępowania rekrutacyjnego na stanowisko </w:t>
      </w:r>
      <w:r w:rsidR="00256660">
        <w:rPr>
          <w:rStyle w:val="Uwydatnienie"/>
          <w:rFonts w:ascii="Verdana" w:hAnsi="Verdana"/>
          <w:b/>
          <w:sz w:val="24"/>
          <w:szCs w:val="24"/>
        </w:rPr>
        <w:t>dyrektora PAN DPT w Wierzbie</w:t>
      </w:r>
      <w:r w:rsidRPr="00FB07BB">
        <w:rPr>
          <w:rStyle w:val="Uwydatnienie"/>
          <w:rFonts w:ascii="Verdana" w:hAnsi="Verdana"/>
          <w:b/>
          <w:sz w:val="24"/>
          <w:szCs w:val="24"/>
        </w:rPr>
        <w:t>”.</w:t>
      </w:r>
    </w:p>
    <w:p w14:paraId="47520836" w14:textId="3BDE4796" w:rsidR="006E3BC9" w:rsidRPr="000A4EBC" w:rsidRDefault="006E3BC9" w:rsidP="00571B43">
      <w:pPr>
        <w:spacing w:after="272"/>
        <w:rPr>
          <w:rFonts w:ascii="Verdana" w:hAnsi="Verdana"/>
        </w:rPr>
      </w:pPr>
      <w:r w:rsidRPr="000A4EBC">
        <w:rPr>
          <w:rFonts w:ascii="Verdana" w:hAnsi="Verdana"/>
        </w:rPr>
        <w:t xml:space="preserve">Zgłoszenia należy złożyć osobiście lub przesłać w terminie </w:t>
      </w:r>
      <w:r w:rsidRPr="00573222">
        <w:rPr>
          <w:rFonts w:ascii="Verdana" w:hAnsi="Verdana"/>
          <w:b/>
          <w:bCs/>
        </w:rPr>
        <w:t xml:space="preserve">do </w:t>
      </w:r>
      <w:r w:rsidR="00573222">
        <w:rPr>
          <w:rFonts w:ascii="Verdana" w:hAnsi="Verdana"/>
          <w:b/>
          <w:bCs/>
        </w:rPr>
        <w:t xml:space="preserve">dnia </w:t>
      </w:r>
      <w:r w:rsidRPr="00573222">
        <w:rPr>
          <w:rFonts w:ascii="Verdana" w:hAnsi="Verdana"/>
          <w:b/>
          <w:bCs/>
        </w:rPr>
        <w:t xml:space="preserve">31 października 2023 r. </w:t>
      </w:r>
      <w:r w:rsidR="0084070E" w:rsidRPr="0084070E">
        <w:rPr>
          <w:rFonts w:ascii="Verdana" w:hAnsi="Verdana"/>
        </w:rPr>
        <w:t>(liczy się data stempla pocztowego)</w:t>
      </w:r>
      <w:r w:rsidR="0084070E">
        <w:rPr>
          <w:rFonts w:ascii="Verdana" w:hAnsi="Verdana"/>
          <w:b/>
          <w:bCs/>
        </w:rPr>
        <w:t xml:space="preserve"> </w:t>
      </w:r>
      <w:r w:rsidRPr="000A4EBC">
        <w:rPr>
          <w:rFonts w:ascii="Verdana" w:hAnsi="Verdana"/>
        </w:rPr>
        <w:t xml:space="preserve">na adres: Polska Akademia Nauk, Zespół Spraw Pracowniczych, Plac Defilad 1, 00-901 Warszawa, z dopiskiem na kopercie „konkurs na stanowisko dyrektora – PAN DPT w Wierzbie” lub składać osobiście pod ww. adresem piętro XXV, pok. 2512 w godz. 9.00-16.00. </w:t>
      </w:r>
    </w:p>
    <w:p w14:paraId="008A7033" w14:textId="6DA626E7" w:rsidR="007D318B" w:rsidRPr="006E3BC9" w:rsidRDefault="00816218" w:rsidP="007D318B">
      <w:pPr>
        <w:pStyle w:val="Tekstpodstawowy2"/>
        <w:spacing w:line="276" w:lineRule="auto"/>
        <w:jc w:val="left"/>
        <w:rPr>
          <w:sz w:val="24"/>
        </w:rPr>
      </w:pPr>
      <w:r w:rsidRPr="006E3BC9">
        <w:rPr>
          <w:sz w:val="24"/>
        </w:rPr>
        <w:t>Zastrzegamy sobie prawo do kontaktu tylko z wybranymi kandydatami, któr</w:t>
      </w:r>
      <w:r w:rsidR="000733D5" w:rsidRPr="006E3BC9">
        <w:rPr>
          <w:sz w:val="24"/>
        </w:rPr>
        <w:t>zy</w:t>
      </w:r>
      <w:r w:rsidRPr="006E3BC9">
        <w:rPr>
          <w:sz w:val="24"/>
        </w:rPr>
        <w:t xml:space="preserve"> na rozmowie rekrutacyjnej przedstawią do wglądu dokumenty potwierdzające wykształcenie, staż pracy</w:t>
      </w:r>
      <w:r w:rsidR="000733D5" w:rsidRPr="006E3BC9">
        <w:rPr>
          <w:sz w:val="24"/>
        </w:rPr>
        <w:t xml:space="preserve"> oraz</w:t>
      </w:r>
      <w:r w:rsidRPr="006E3BC9">
        <w:rPr>
          <w:sz w:val="24"/>
        </w:rPr>
        <w:t xml:space="preserve"> posiadane </w:t>
      </w:r>
      <w:r w:rsidR="000733D5" w:rsidRPr="006E3BC9">
        <w:rPr>
          <w:sz w:val="24"/>
        </w:rPr>
        <w:t>k</w:t>
      </w:r>
      <w:r w:rsidRPr="006E3BC9">
        <w:rPr>
          <w:sz w:val="24"/>
        </w:rPr>
        <w:t>walifikacje</w:t>
      </w:r>
      <w:r w:rsidR="000733D5" w:rsidRPr="006E3BC9">
        <w:rPr>
          <w:sz w:val="24"/>
        </w:rPr>
        <w:t xml:space="preserve"> </w:t>
      </w:r>
      <w:r w:rsidRPr="006E3BC9">
        <w:rPr>
          <w:sz w:val="24"/>
        </w:rPr>
        <w:t>/</w:t>
      </w:r>
      <w:r w:rsidR="000733D5" w:rsidRPr="006E3BC9">
        <w:rPr>
          <w:sz w:val="24"/>
        </w:rPr>
        <w:t xml:space="preserve"> </w:t>
      </w:r>
      <w:r w:rsidRPr="006E3BC9">
        <w:rPr>
          <w:sz w:val="24"/>
        </w:rPr>
        <w:t xml:space="preserve">uprawnienia. </w:t>
      </w:r>
      <w:r w:rsidR="007D318B" w:rsidRPr="006E3BC9">
        <w:rPr>
          <w:sz w:val="24"/>
        </w:rPr>
        <w:t>Oferty rozpatrzone negatywnie zostaną zniszczone/usunięte po upływie 1 miesiąca od momentu zakończenia rekrutacji, nie później niż 31.</w:t>
      </w:r>
      <w:r w:rsidR="00D0557F" w:rsidRPr="006E3BC9">
        <w:rPr>
          <w:sz w:val="24"/>
        </w:rPr>
        <w:t>1</w:t>
      </w:r>
      <w:r w:rsidR="006E6059" w:rsidRPr="006E3BC9">
        <w:rPr>
          <w:sz w:val="24"/>
        </w:rPr>
        <w:t>2</w:t>
      </w:r>
      <w:r w:rsidR="007D318B" w:rsidRPr="006E3BC9">
        <w:rPr>
          <w:sz w:val="24"/>
        </w:rPr>
        <w:t>.2023 r.</w:t>
      </w:r>
    </w:p>
    <w:p w14:paraId="60071D57" w14:textId="77777777" w:rsidR="007D318B" w:rsidRDefault="007D318B" w:rsidP="00816218">
      <w:pPr>
        <w:pStyle w:val="Nagwek1"/>
        <w:jc w:val="left"/>
        <w:rPr>
          <w:sz w:val="24"/>
          <w:szCs w:val="24"/>
        </w:rPr>
      </w:pPr>
    </w:p>
    <w:p w14:paraId="70B6F006" w14:textId="11901876" w:rsidR="00816218" w:rsidRPr="00FB07BB" w:rsidRDefault="00816218" w:rsidP="00816218">
      <w:pPr>
        <w:pStyle w:val="Nagwek1"/>
        <w:jc w:val="left"/>
        <w:rPr>
          <w:sz w:val="24"/>
          <w:szCs w:val="24"/>
        </w:rPr>
      </w:pPr>
      <w:r w:rsidRPr="00FB07BB">
        <w:rPr>
          <w:sz w:val="24"/>
          <w:szCs w:val="24"/>
        </w:rPr>
        <w:t>Informujemy, że:</w:t>
      </w:r>
    </w:p>
    <w:p w14:paraId="3522FD6F" w14:textId="77777777" w:rsidR="00816218" w:rsidRPr="00FB07BB" w:rsidRDefault="00816218" w:rsidP="00816218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eastAsia="Times New Roman" w:hAnsi="Verdana"/>
          <w:sz w:val="24"/>
          <w:szCs w:val="24"/>
          <w:lang w:eastAsia="pl-PL"/>
        </w:rPr>
      </w:pPr>
      <w:r w:rsidRPr="00FB07BB">
        <w:rPr>
          <w:rFonts w:ascii="Verdana" w:eastAsia="Times New Roman" w:hAnsi="Verdana"/>
          <w:sz w:val="24"/>
          <w:szCs w:val="24"/>
          <w:lang w:eastAsia="pl-PL"/>
        </w:rPr>
        <w:t>administratorem Pani/Pana danych osobowych przetwarzanych</w:t>
      </w:r>
      <w:r w:rsidRPr="00FB07BB">
        <w:rPr>
          <w:rFonts w:ascii="Verdana" w:eastAsia="Times New Roman" w:hAnsi="Verdana"/>
          <w:sz w:val="24"/>
          <w:szCs w:val="24"/>
          <w:lang w:eastAsia="pl-PL"/>
        </w:rPr>
        <w:br/>
        <w:t xml:space="preserve">w ramach procesu rekrutacji jest </w:t>
      </w:r>
      <w:r w:rsidRPr="00FB07BB">
        <w:rPr>
          <w:rFonts w:ascii="Verdana" w:hAnsi="Verdana" w:cs="Calibri"/>
          <w:sz w:val="24"/>
          <w:szCs w:val="24"/>
        </w:rPr>
        <w:t xml:space="preserve">Polska Akademia Nauk, pl. Defilad 1, 00-901 Warszawa tel. +48 22 182 61 03, e-mail: </w:t>
      </w:r>
      <w:hyperlink r:id="rId5" w:history="1">
        <w:r w:rsidRPr="00FB07BB">
          <w:rPr>
            <w:rStyle w:val="Hipercze"/>
            <w:rFonts w:ascii="Verdana" w:hAnsi="Verdana" w:cs="Calibri"/>
            <w:sz w:val="24"/>
            <w:szCs w:val="24"/>
          </w:rPr>
          <w:t>akademia@pan.pl</w:t>
        </w:r>
      </w:hyperlink>
      <w:r w:rsidRPr="00FB07BB">
        <w:rPr>
          <w:rFonts w:ascii="Verdana" w:hAnsi="Verdana" w:cs="Calibri"/>
          <w:sz w:val="24"/>
          <w:szCs w:val="24"/>
        </w:rPr>
        <w:t xml:space="preserve"> (dalej: Akademia);</w:t>
      </w:r>
    </w:p>
    <w:p w14:paraId="1A614A7E" w14:textId="77777777" w:rsidR="00816218" w:rsidRPr="0040720B" w:rsidRDefault="00816218" w:rsidP="00816218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Style w:val="Hipercze"/>
          <w:rFonts w:ascii="Verdana" w:eastAsia="Times New Roman" w:hAnsi="Verdana"/>
          <w:sz w:val="24"/>
          <w:szCs w:val="24"/>
          <w:lang w:eastAsia="pl-PL"/>
        </w:rPr>
      </w:pPr>
      <w:r w:rsidRPr="00FB07BB">
        <w:rPr>
          <w:rFonts w:ascii="Verdana" w:hAnsi="Verdana"/>
          <w:sz w:val="24"/>
          <w:szCs w:val="24"/>
        </w:rPr>
        <w:t>administrator wyznaczył inspektora danych osobowych, z którym można</w:t>
      </w:r>
      <w:r w:rsidRPr="0040720B">
        <w:rPr>
          <w:rFonts w:ascii="Verdana" w:hAnsi="Verdana"/>
          <w:sz w:val="24"/>
          <w:szCs w:val="24"/>
        </w:rPr>
        <w:t xml:space="preserve"> skontaktować się poprzez adres poczty elektronicznej: </w:t>
      </w:r>
      <w:hyperlink r:id="rId6" w:history="1">
        <w:r w:rsidRPr="0040720B">
          <w:rPr>
            <w:rStyle w:val="Hipercze"/>
            <w:rFonts w:ascii="Verdana" w:hAnsi="Verdana" w:cs="Calibri"/>
            <w:sz w:val="24"/>
            <w:szCs w:val="24"/>
          </w:rPr>
          <w:t>iod@pan.pl</w:t>
        </w:r>
      </w:hyperlink>
    </w:p>
    <w:p w14:paraId="21737BF9" w14:textId="0A22FE4A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40720B">
        <w:rPr>
          <w:rFonts w:ascii="Verdana" w:hAnsi="Verdana"/>
        </w:rPr>
        <w:t>podanie danych o których mowa w art. 22</w:t>
      </w:r>
      <w:r w:rsidRPr="0040720B">
        <w:rPr>
          <w:rFonts w:ascii="Verdana" w:hAnsi="Verdana"/>
          <w:vertAlign w:val="superscript"/>
        </w:rPr>
        <w:t>1</w:t>
      </w:r>
      <w:r w:rsidRPr="0040720B">
        <w:rPr>
          <w:rFonts w:ascii="Verdana" w:hAnsi="Verdana"/>
        </w:rPr>
        <w:t xml:space="preserve"> § 1 ustawy z dnia 26 czerwca 1974 r. K</w:t>
      </w:r>
      <w:r w:rsidR="009B2E16">
        <w:rPr>
          <w:rFonts w:ascii="Verdana" w:hAnsi="Verdana"/>
        </w:rPr>
        <w:t>P</w:t>
      </w:r>
      <w:r w:rsidRPr="0040720B">
        <w:rPr>
          <w:rFonts w:ascii="Verdana" w:hAnsi="Verdana"/>
        </w:rPr>
        <w:t xml:space="preserve"> jest wymogiem ustawowym, w pozostałym zakresie podanie danych jest dobrowolne;</w:t>
      </w:r>
    </w:p>
    <w:p w14:paraId="6667BBC6" w14:textId="77777777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40720B">
        <w:rPr>
          <w:rFonts w:ascii="Verdana" w:hAnsi="Verdana"/>
        </w:rPr>
        <w:t>przetwarzanie podanych danych osobowych w zakresie o którym mowa w art. 22</w:t>
      </w:r>
      <w:r w:rsidRPr="0040720B">
        <w:rPr>
          <w:rFonts w:ascii="Verdana" w:hAnsi="Verdana"/>
          <w:vertAlign w:val="superscript"/>
        </w:rPr>
        <w:t>1</w:t>
      </w:r>
      <w:r w:rsidRPr="0040720B">
        <w:rPr>
          <w:rFonts w:ascii="Verdana" w:hAnsi="Verdana"/>
        </w:rPr>
        <w:t xml:space="preserve"> § Kodeksu pracy, odbywać się będzie na tej podstawie.</w:t>
      </w:r>
      <w:r w:rsidRPr="0040720B">
        <w:rPr>
          <w:rFonts w:ascii="Verdana" w:hAnsi="Verdana"/>
        </w:rPr>
        <w:br/>
        <w:t xml:space="preserve">Jeśli wysyłasz do nas więcej danych osobowych niż wskazane w ww. przepisie, przetwarzamy również te dane na podstawie wyrażonej </w:t>
      </w:r>
      <w:r w:rsidRPr="0040720B">
        <w:rPr>
          <w:rFonts w:ascii="Verdana" w:hAnsi="Verdana"/>
        </w:rPr>
        <w:lastRenderedPageBreak/>
        <w:t>zgody</w:t>
      </w:r>
      <w:r w:rsidRPr="0040720B">
        <w:rPr>
          <w:rFonts w:ascii="Verdana" w:hAnsi="Verdana" w:cs="Calibri"/>
        </w:rPr>
        <w:t xml:space="preserve"> </w:t>
      </w:r>
      <w:r w:rsidRPr="0040720B">
        <w:rPr>
          <w:rFonts w:ascii="Verdana" w:hAnsi="Verdana"/>
        </w:rPr>
        <w:t>w celu przeprowadzenia postępowania rekrutacyjnego kandydatów na pracowników Akademii;</w:t>
      </w:r>
    </w:p>
    <w:p w14:paraId="349B7D3D" w14:textId="19998F05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40720B">
        <w:rPr>
          <w:rFonts w:ascii="Verdana" w:hAnsi="Verdana"/>
        </w:rPr>
        <w:t>dane zgromadzone w procesach rekrutacyjnych będą przechowywane przez 1 miesiąc od momentu zakończenia rekrutacji, nie dłużej niż</w:t>
      </w:r>
      <w:r w:rsidRPr="0040720B">
        <w:rPr>
          <w:rFonts w:ascii="Verdana" w:hAnsi="Verdana"/>
        </w:rPr>
        <w:br/>
        <w:t>do 3</w:t>
      </w:r>
      <w:r>
        <w:rPr>
          <w:rFonts w:ascii="Verdana" w:hAnsi="Verdana"/>
        </w:rPr>
        <w:t>1</w:t>
      </w:r>
      <w:r w:rsidRPr="0040720B">
        <w:rPr>
          <w:rFonts w:ascii="Verdana" w:hAnsi="Verdana"/>
        </w:rPr>
        <w:t>.</w:t>
      </w:r>
      <w:r w:rsidR="00D0557F">
        <w:rPr>
          <w:rFonts w:ascii="Verdana" w:hAnsi="Verdana"/>
        </w:rPr>
        <w:t>1</w:t>
      </w:r>
      <w:r w:rsidR="006E6059">
        <w:rPr>
          <w:rFonts w:ascii="Verdana" w:hAnsi="Verdana"/>
        </w:rPr>
        <w:t>2</w:t>
      </w:r>
      <w:r w:rsidRPr="0040720B">
        <w:rPr>
          <w:rFonts w:ascii="Verdana" w:hAnsi="Verdana"/>
        </w:rPr>
        <w:t>.202</w:t>
      </w:r>
      <w:r>
        <w:rPr>
          <w:rFonts w:ascii="Verdana" w:hAnsi="Verdana"/>
        </w:rPr>
        <w:t>3</w:t>
      </w:r>
      <w:r w:rsidRPr="0040720B">
        <w:rPr>
          <w:rFonts w:ascii="Verdana" w:hAnsi="Verdana"/>
        </w:rPr>
        <w:t xml:space="preserve"> r.</w:t>
      </w:r>
    </w:p>
    <w:p w14:paraId="4C204CA0" w14:textId="77777777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40720B">
        <w:rPr>
          <w:rFonts w:ascii="Verdana" w:hAnsi="Verdana"/>
        </w:rPr>
        <w:t>w odniesieniu do Pani/Pana danych osobowych decyzje nie będą podejmowane w sposób zautomatyzowany, stosownie do art. 22 RODO. Nie zamierzamy także przekazywać ww. danych osobowych państwom trzecim i organizacjom międzynarodowym;</w:t>
      </w:r>
    </w:p>
    <w:p w14:paraId="0E286A33" w14:textId="77777777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425" w:hanging="426"/>
        <w:rPr>
          <w:rFonts w:ascii="Verdana" w:hAnsi="Verdana"/>
        </w:rPr>
      </w:pPr>
      <w:r w:rsidRPr="0040720B">
        <w:rPr>
          <w:rFonts w:ascii="Verdana" w:hAnsi="Verdana"/>
        </w:rPr>
        <w:t>posiada Pani/Pan:</w:t>
      </w:r>
    </w:p>
    <w:p w14:paraId="3F7ED25C" w14:textId="77777777" w:rsidR="00816218" w:rsidRPr="0040720B" w:rsidRDefault="00816218" w:rsidP="00816218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Calibri"/>
          <w:sz w:val="24"/>
          <w:szCs w:val="24"/>
        </w:rPr>
      </w:pPr>
      <w:r w:rsidRPr="0040720B">
        <w:rPr>
          <w:rFonts w:ascii="Verdana" w:hAnsi="Verdana" w:cs="Calibri"/>
          <w:sz w:val="24"/>
          <w:szCs w:val="24"/>
        </w:rPr>
        <w:t>na podstawie art. 15 RODO prawo dostępu do danych osobowych Pani/Pana dotyczących,</w:t>
      </w:r>
    </w:p>
    <w:p w14:paraId="7F58F739" w14:textId="77777777" w:rsidR="00816218" w:rsidRPr="0040720B" w:rsidRDefault="00816218" w:rsidP="00816218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Calibri"/>
          <w:sz w:val="24"/>
          <w:szCs w:val="24"/>
        </w:rPr>
      </w:pPr>
      <w:r w:rsidRPr="0040720B">
        <w:rPr>
          <w:rFonts w:ascii="Verdana" w:hAnsi="Verdana" w:cs="Calibri"/>
          <w:sz w:val="24"/>
          <w:szCs w:val="24"/>
        </w:rPr>
        <w:t>na podstawie art. 16 RODO prawo do sprostowania Pani/Pana danych osobowych,</w:t>
      </w:r>
    </w:p>
    <w:p w14:paraId="131143D0" w14:textId="77777777" w:rsidR="00816218" w:rsidRPr="0040720B" w:rsidRDefault="00816218" w:rsidP="00816218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Calibri"/>
          <w:sz w:val="24"/>
          <w:szCs w:val="24"/>
        </w:rPr>
      </w:pPr>
      <w:r w:rsidRPr="0040720B">
        <w:rPr>
          <w:rFonts w:ascii="Verdana" w:hAnsi="Verdana" w:cs="Calibri"/>
          <w:sz w:val="24"/>
          <w:szCs w:val="24"/>
        </w:rPr>
        <w:t xml:space="preserve">na podstawie art. 18 RODO prawo żądania od administratora ograniczenia przetwarzania danych osobowych, </w:t>
      </w:r>
    </w:p>
    <w:p w14:paraId="18635104" w14:textId="77777777" w:rsidR="00816218" w:rsidRPr="0040720B" w:rsidRDefault="00816218" w:rsidP="00816218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Calibri"/>
          <w:color w:val="000000"/>
          <w:sz w:val="24"/>
          <w:szCs w:val="24"/>
        </w:rPr>
      </w:pPr>
      <w:r w:rsidRPr="0040720B">
        <w:rPr>
          <w:rFonts w:ascii="Verdana" w:hAnsi="Verdana" w:cs="Calibri"/>
          <w:color w:val="000000"/>
          <w:sz w:val="24"/>
          <w:szCs w:val="24"/>
        </w:rPr>
        <w:t>prawo do usunięcia danych osobowych w związku z art. 17 RODO,</w:t>
      </w:r>
    </w:p>
    <w:p w14:paraId="3527C0C0" w14:textId="77777777" w:rsidR="00816218" w:rsidRPr="0040720B" w:rsidRDefault="00816218" w:rsidP="00816218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Calibri"/>
          <w:color w:val="000000"/>
          <w:sz w:val="24"/>
          <w:szCs w:val="24"/>
        </w:rPr>
      </w:pPr>
      <w:r w:rsidRPr="0040720B">
        <w:rPr>
          <w:rFonts w:ascii="Verdana" w:hAnsi="Verdana" w:cs="Calibri"/>
          <w:sz w:val="24"/>
          <w:szCs w:val="24"/>
        </w:rPr>
        <w:t xml:space="preserve">prawo do wniesienia skargi do Prezesa Urzędu Ochrony Danych Osobowych, gdy uzna, że przetwarzanie danych osobowych Pani/Pana dotyczących narusza </w:t>
      </w:r>
      <w:r w:rsidRPr="0040720B">
        <w:rPr>
          <w:rFonts w:ascii="Verdana" w:hAnsi="Verdana" w:cs="Calibri"/>
          <w:color w:val="000000"/>
          <w:sz w:val="24"/>
          <w:szCs w:val="24"/>
        </w:rPr>
        <w:t>przepisy RODO;</w:t>
      </w:r>
    </w:p>
    <w:p w14:paraId="511A455D" w14:textId="77777777" w:rsidR="00816218" w:rsidRPr="0040720B" w:rsidRDefault="00816218" w:rsidP="0081621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57" w:firstLine="0"/>
        <w:rPr>
          <w:rFonts w:ascii="Verdana" w:hAnsi="Verdana"/>
        </w:rPr>
      </w:pPr>
      <w:r w:rsidRPr="0040720B">
        <w:rPr>
          <w:rFonts w:ascii="Verdana" w:hAnsi="Verdana"/>
        </w:rPr>
        <w:t xml:space="preserve"> wniesienie żądania usunięcia danych jest równoznaczne z rezygnacją</w:t>
      </w:r>
      <w:r w:rsidRPr="0040720B">
        <w:rPr>
          <w:rFonts w:ascii="Verdana" w:hAnsi="Verdana"/>
        </w:rPr>
        <w:br/>
        <w:t xml:space="preserve">z udziału w procesie rekrutacji prowadzonym przez </w:t>
      </w:r>
      <w:r w:rsidRPr="00E00B19">
        <w:rPr>
          <w:rStyle w:val="Uwydatnienie"/>
          <w:rFonts w:ascii="Verdana" w:eastAsiaTheme="majorEastAsia" w:hAnsi="Verdana"/>
          <w:i w:val="0"/>
          <w:iCs w:val="0"/>
        </w:rPr>
        <w:t>Akademię</w:t>
      </w:r>
      <w:r w:rsidRPr="0040720B">
        <w:rPr>
          <w:rFonts w:ascii="Verdana" w:hAnsi="Verdana"/>
          <w:i/>
        </w:rPr>
        <w:t>.</w:t>
      </w:r>
    </w:p>
    <w:p w14:paraId="4D914225" w14:textId="77777777" w:rsidR="00F62E8E" w:rsidRDefault="00F62E8E"/>
    <w:sectPr w:rsidR="00F62E8E" w:rsidSect="00DB66BE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F5E"/>
    <w:multiLevelType w:val="hybridMultilevel"/>
    <w:tmpl w:val="F516E934"/>
    <w:lvl w:ilvl="0" w:tplc="2F262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7833"/>
    <w:multiLevelType w:val="hybridMultilevel"/>
    <w:tmpl w:val="2B46A494"/>
    <w:lvl w:ilvl="0" w:tplc="2F262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717E3"/>
    <w:multiLevelType w:val="hybridMultilevel"/>
    <w:tmpl w:val="37DEA3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27BFA"/>
    <w:multiLevelType w:val="hybridMultilevel"/>
    <w:tmpl w:val="0590A9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52319"/>
    <w:multiLevelType w:val="hybridMultilevel"/>
    <w:tmpl w:val="423EC7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637434"/>
    <w:multiLevelType w:val="hybridMultilevel"/>
    <w:tmpl w:val="A630F532"/>
    <w:lvl w:ilvl="0" w:tplc="090C863C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0477A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435EE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44B0C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AB2A2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C69CE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847D4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A0088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C5E1C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D409B"/>
    <w:multiLevelType w:val="multilevel"/>
    <w:tmpl w:val="D4A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71ECF"/>
    <w:multiLevelType w:val="hybridMultilevel"/>
    <w:tmpl w:val="871EEB4A"/>
    <w:lvl w:ilvl="0" w:tplc="7A021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2EB"/>
    <w:multiLevelType w:val="hybridMultilevel"/>
    <w:tmpl w:val="D23CC57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7253"/>
    <w:multiLevelType w:val="hybridMultilevel"/>
    <w:tmpl w:val="5008C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F21CF"/>
    <w:multiLevelType w:val="hybridMultilevel"/>
    <w:tmpl w:val="5ED0B64E"/>
    <w:lvl w:ilvl="0" w:tplc="2F262B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463CC5"/>
    <w:multiLevelType w:val="hybridMultilevel"/>
    <w:tmpl w:val="B890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909D0"/>
    <w:multiLevelType w:val="hybridMultilevel"/>
    <w:tmpl w:val="33768916"/>
    <w:lvl w:ilvl="0" w:tplc="DC94C5E8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508AB"/>
    <w:multiLevelType w:val="hybridMultilevel"/>
    <w:tmpl w:val="6FE8B7B4"/>
    <w:lvl w:ilvl="0" w:tplc="04B60DFE">
      <w:start w:val="1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260AC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2EAC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0E86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8863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AFD6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4863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A6DD7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428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8722813">
    <w:abstractNumId w:val="6"/>
  </w:num>
  <w:num w:numId="2" w16cid:durableId="1238176533">
    <w:abstractNumId w:val="3"/>
  </w:num>
  <w:num w:numId="3" w16cid:durableId="766970264">
    <w:abstractNumId w:val="12"/>
  </w:num>
  <w:num w:numId="4" w16cid:durableId="885725558">
    <w:abstractNumId w:val="10"/>
  </w:num>
  <w:num w:numId="5" w16cid:durableId="164173031">
    <w:abstractNumId w:val="1"/>
  </w:num>
  <w:num w:numId="6" w16cid:durableId="147332357">
    <w:abstractNumId w:val="11"/>
  </w:num>
  <w:num w:numId="7" w16cid:durableId="1632398755">
    <w:abstractNumId w:val="8"/>
  </w:num>
  <w:num w:numId="8" w16cid:durableId="433668104">
    <w:abstractNumId w:val="7"/>
  </w:num>
  <w:num w:numId="9" w16cid:durableId="165918727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477331">
    <w:abstractNumId w:val="2"/>
  </w:num>
  <w:num w:numId="11" w16cid:durableId="880434384">
    <w:abstractNumId w:val="9"/>
  </w:num>
  <w:num w:numId="12" w16cid:durableId="1580671265">
    <w:abstractNumId w:val="13"/>
  </w:num>
  <w:num w:numId="13" w16cid:durableId="618799058">
    <w:abstractNumId w:val="5"/>
  </w:num>
  <w:num w:numId="14" w16cid:durableId="1078598057">
    <w:abstractNumId w:val="4"/>
  </w:num>
  <w:num w:numId="15" w16cid:durableId="10895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18"/>
    <w:rsid w:val="00052B9B"/>
    <w:rsid w:val="000733D5"/>
    <w:rsid w:val="0008772B"/>
    <w:rsid w:val="00096123"/>
    <w:rsid w:val="000A42DB"/>
    <w:rsid w:val="000C3B8E"/>
    <w:rsid w:val="000C6DB6"/>
    <w:rsid w:val="000D1261"/>
    <w:rsid w:val="00120687"/>
    <w:rsid w:val="00125CE1"/>
    <w:rsid w:val="0015021B"/>
    <w:rsid w:val="00153779"/>
    <w:rsid w:val="001555C4"/>
    <w:rsid w:val="00165F2A"/>
    <w:rsid w:val="001C32A5"/>
    <w:rsid w:val="001D1F03"/>
    <w:rsid w:val="001D5355"/>
    <w:rsid w:val="001E39BE"/>
    <w:rsid w:val="00233AC4"/>
    <w:rsid w:val="00256660"/>
    <w:rsid w:val="00275F0B"/>
    <w:rsid w:val="002C7E82"/>
    <w:rsid w:val="0046041B"/>
    <w:rsid w:val="00492F54"/>
    <w:rsid w:val="004B0F9D"/>
    <w:rsid w:val="004C357B"/>
    <w:rsid w:val="004F7BD1"/>
    <w:rsid w:val="005025A1"/>
    <w:rsid w:val="005103E9"/>
    <w:rsid w:val="00540E7E"/>
    <w:rsid w:val="00571B43"/>
    <w:rsid w:val="00573222"/>
    <w:rsid w:val="00574081"/>
    <w:rsid w:val="005E2AB2"/>
    <w:rsid w:val="00601894"/>
    <w:rsid w:val="00685BE1"/>
    <w:rsid w:val="006C250F"/>
    <w:rsid w:val="006E3BC9"/>
    <w:rsid w:val="006E6059"/>
    <w:rsid w:val="007123E0"/>
    <w:rsid w:val="00740495"/>
    <w:rsid w:val="0075254E"/>
    <w:rsid w:val="007850D4"/>
    <w:rsid w:val="007D318B"/>
    <w:rsid w:val="00816218"/>
    <w:rsid w:val="008347C0"/>
    <w:rsid w:val="0084070E"/>
    <w:rsid w:val="00871B7E"/>
    <w:rsid w:val="008A55FA"/>
    <w:rsid w:val="008C05A2"/>
    <w:rsid w:val="00914517"/>
    <w:rsid w:val="009955ED"/>
    <w:rsid w:val="009B2E16"/>
    <w:rsid w:val="009B71E3"/>
    <w:rsid w:val="00A30D63"/>
    <w:rsid w:val="00A51847"/>
    <w:rsid w:val="00AF62E0"/>
    <w:rsid w:val="00B336D8"/>
    <w:rsid w:val="00BB2DDA"/>
    <w:rsid w:val="00BC4B45"/>
    <w:rsid w:val="00BD5C4F"/>
    <w:rsid w:val="00C165BC"/>
    <w:rsid w:val="00C41618"/>
    <w:rsid w:val="00C63D7F"/>
    <w:rsid w:val="00C65F29"/>
    <w:rsid w:val="00CE506B"/>
    <w:rsid w:val="00D0557F"/>
    <w:rsid w:val="00D54BFB"/>
    <w:rsid w:val="00DA1BAD"/>
    <w:rsid w:val="00DA3B0C"/>
    <w:rsid w:val="00DB69C8"/>
    <w:rsid w:val="00E00B19"/>
    <w:rsid w:val="00E146A1"/>
    <w:rsid w:val="00E316C4"/>
    <w:rsid w:val="00E9025F"/>
    <w:rsid w:val="00EC239B"/>
    <w:rsid w:val="00ED0928"/>
    <w:rsid w:val="00EE1DFC"/>
    <w:rsid w:val="00F501D5"/>
    <w:rsid w:val="00F62E8E"/>
    <w:rsid w:val="00F81075"/>
    <w:rsid w:val="00FB07BB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72A"/>
  <w15:chartTrackingRefBased/>
  <w15:docId w15:val="{B42E8B17-3927-43DC-9EA5-51898DB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2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16218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218"/>
    <w:rPr>
      <w:rFonts w:ascii="Verdana" w:eastAsia="Times New Roman" w:hAnsi="Verdana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16218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218"/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16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16218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816218"/>
    <w:rPr>
      <w:i/>
      <w:iCs/>
    </w:rPr>
  </w:style>
  <w:style w:type="character" w:styleId="Hipercze">
    <w:name w:val="Hyperlink"/>
    <w:uiPriority w:val="99"/>
    <w:unhideWhenUsed/>
    <w:rsid w:val="00816218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62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21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1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">
    <w:name w:val="Styl"/>
    <w:uiPriority w:val="99"/>
    <w:rsid w:val="0008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offer-viewchej5g">
    <w:name w:val="offer-viewchej5g"/>
    <w:basedOn w:val="Normalny"/>
    <w:rsid w:val="0008772B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C3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hyperlink" Target="mailto:akademia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Szwed-Strych</dc:creator>
  <cp:keywords/>
  <dc:description/>
  <cp:lastModifiedBy>Małgorzata Fedorowicz</cp:lastModifiedBy>
  <cp:revision>4</cp:revision>
  <dcterms:created xsi:type="dcterms:W3CDTF">2023-10-03T13:28:00Z</dcterms:created>
  <dcterms:modified xsi:type="dcterms:W3CDTF">2023-10-03T13:29:00Z</dcterms:modified>
</cp:coreProperties>
</file>